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DA" w:rsidRPr="00933B7A" w:rsidRDefault="00C717DA" w:rsidP="009D4EE2">
      <w:pPr>
        <w:jc w:val="center"/>
        <w:rPr>
          <w:b/>
          <w:sz w:val="24"/>
          <w:szCs w:val="24"/>
        </w:rPr>
      </w:pPr>
      <w:r w:rsidRPr="00933B7A">
        <w:rPr>
          <w:b/>
          <w:sz w:val="24"/>
          <w:szCs w:val="24"/>
        </w:rPr>
        <w:t>РЕГЛАМЕНТ</w:t>
      </w:r>
    </w:p>
    <w:p w:rsidR="00C717DA" w:rsidRPr="00933B7A" w:rsidRDefault="00C717DA" w:rsidP="009D4EE2">
      <w:pPr>
        <w:jc w:val="center"/>
        <w:rPr>
          <w:b/>
          <w:sz w:val="24"/>
          <w:szCs w:val="24"/>
        </w:rPr>
      </w:pPr>
    </w:p>
    <w:p w:rsidR="00C717DA" w:rsidRPr="00933B7A" w:rsidRDefault="00C717DA" w:rsidP="0064167C">
      <w:pPr>
        <w:ind w:firstLine="708"/>
        <w:jc w:val="center"/>
        <w:rPr>
          <w:b/>
          <w:sz w:val="24"/>
          <w:szCs w:val="24"/>
        </w:rPr>
      </w:pPr>
      <w:r w:rsidRPr="00933B7A">
        <w:rPr>
          <w:b/>
          <w:sz w:val="24"/>
          <w:szCs w:val="24"/>
        </w:rPr>
        <w:t xml:space="preserve">Комплексные соревнования по выполнению испытаний ВФСК «Готов к труду и обороне»   в рамках Спартакиады </w:t>
      </w:r>
    </w:p>
    <w:p w:rsidR="00C717DA" w:rsidRPr="00933B7A" w:rsidRDefault="00C717DA" w:rsidP="0064167C">
      <w:pPr>
        <w:ind w:firstLine="708"/>
        <w:jc w:val="center"/>
        <w:rPr>
          <w:b/>
          <w:sz w:val="24"/>
          <w:szCs w:val="24"/>
        </w:rPr>
      </w:pPr>
      <w:r w:rsidRPr="00933B7A">
        <w:rPr>
          <w:b/>
          <w:sz w:val="24"/>
          <w:szCs w:val="24"/>
        </w:rPr>
        <w:t xml:space="preserve">семейных команд  Санкт-Петербурга  </w:t>
      </w:r>
    </w:p>
    <w:p w:rsidR="00C717DA" w:rsidRPr="00933B7A" w:rsidRDefault="00C717DA" w:rsidP="0064167C">
      <w:pPr>
        <w:jc w:val="center"/>
        <w:rPr>
          <w:b/>
          <w:bCs/>
          <w:sz w:val="24"/>
          <w:szCs w:val="24"/>
        </w:rPr>
      </w:pPr>
      <w:r w:rsidRPr="00933B7A">
        <w:rPr>
          <w:b/>
          <w:sz w:val="24"/>
          <w:szCs w:val="24"/>
        </w:rPr>
        <w:t xml:space="preserve">           «Семейные игры  -  2015»</w:t>
      </w:r>
    </w:p>
    <w:p w:rsidR="00C717DA" w:rsidRPr="00507722" w:rsidRDefault="00C717DA" w:rsidP="009D4EE2">
      <w:pPr>
        <w:ind w:firstLine="708"/>
        <w:jc w:val="center"/>
        <w:rPr>
          <w:sz w:val="24"/>
          <w:szCs w:val="24"/>
        </w:rPr>
      </w:pPr>
    </w:p>
    <w:p w:rsidR="00C717DA" w:rsidRPr="00507722" w:rsidRDefault="00C717DA" w:rsidP="009D4EE2">
      <w:pPr>
        <w:ind w:firstLine="708"/>
        <w:jc w:val="center"/>
        <w:rPr>
          <w:sz w:val="24"/>
          <w:szCs w:val="24"/>
        </w:rPr>
      </w:pPr>
    </w:p>
    <w:p w:rsidR="00C717DA" w:rsidRPr="00507722" w:rsidRDefault="00C717DA" w:rsidP="00A04866">
      <w:pPr>
        <w:ind w:firstLine="708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Комплексные соревнования по выполнению испытаний Всероссийского физкультурно-спортивного комплекса «Готов к труду и обороне»   (далее – ГТО) в рамках Спартакиады  семейных  команд Санкт-Петербурга «Семейные игры  -  2015»   состоятся:</w:t>
      </w:r>
    </w:p>
    <w:p w:rsidR="00C717DA" w:rsidRPr="00507722" w:rsidRDefault="00C717DA" w:rsidP="00A04866">
      <w:pPr>
        <w:ind w:firstLine="708"/>
        <w:jc w:val="both"/>
        <w:rPr>
          <w:sz w:val="24"/>
          <w:szCs w:val="24"/>
        </w:rPr>
      </w:pPr>
      <w:r w:rsidRPr="00507722">
        <w:rPr>
          <w:b/>
          <w:sz w:val="24"/>
          <w:szCs w:val="24"/>
        </w:rPr>
        <w:t>26 апреля 2015 года</w:t>
      </w:r>
      <w:r w:rsidRPr="00507722">
        <w:rPr>
          <w:sz w:val="24"/>
          <w:szCs w:val="24"/>
        </w:rPr>
        <w:t xml:space="preserve"> в Спортивном комплексе «Легкоатлетический манеж», по адресу:  Петроградский район, Крестовский остров, Теннисная аллея, д.3, лит. А</w:t>
      </w:r>
    </w:p>
    <w:p w:rsidR="00C717DA" w:rsidRPr="00507722" w:rsidRDefault="00C717DA" w:rsidP="009D4EE2">
      <w:pPr>
        <w:ind w:firstLine="708"/>
        <w:jc w:val="both"/>
        <w:rPr>
          <w:sz w:val="24"/>
          <w:szCs w:val="24"/>
        </w:rPr>
      </w:pPr>
    </w:p>
    <w:p w:rsidR="00C717DA" w:rsidRPr="00507722" w:rsidRDefault="00C717DA" w:rsidP="009D4EE2">
      <w:pPr>
        <w:ind w:firstLine="708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Соревнования проводятся по графику:</w:t>
      </w:r>
    </w:p>
    <w:p w:rsidR="00C717DA" w:rsidRPr="00507722" w:rsidRDefault="00C717DA" w:rsidP="009D4EE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2233"/>
        <w:gridCol w:w="1497"/>
        <w:gridCol w:w="1493"/>
        <w:gridCol w:w="1559"/>
        <w:gridCol w:w="1559"/>
      </w:tblGrid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№</w:t>
            </w:r>
          </w:p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п/п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Район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начало старта</w:t>
            </w:r>
          </w:p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(номер зоны)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Время регистрации</w:t>
            </w: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Время разминки</w:t>
            </w: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Время старта</w:t>
            </w: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b/>
                <w:sz w:val="24"/>
                <w:szCs w:val="24"/>
              </w:rPr>
            </w:pPr>
            <w:r w:rsidRPr="00507722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C717DA" w:rsidRPr="00507722" w:rsidRDefault="00C717DA" w:rsidP="00955EA2">
            <w:pPr>
              <w:jc w:val="center"/>
              <w:rPr>
                <w:b/>
                <w:sz w:val="24"/>
                <w:szCs w:val="24"/>
              </w:rPr>
            </w:pPr>
            <w:r w:rsidRPr="00507722">
              <w:rPr>
                <w:b/>
                <w:sz w:val="24"/>
                <w:szCs w:val="24"/>
              </w:rPr>
              <w:t>9.00 – 10.00</w:t>
            </w: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b/>
                <w:sz w:val="24"/>
                <w:szCs w:val="24"/>
              </w:rPr>
            </w:pPr>
            <w:r w:rsidRPr="00507722">
              <w:rPr>
                <w:b/>
                <w:sz w:val="24"/>
                <w:szCs w:val="24"/>
              </w:rPr>
              <w:t>10.00 – 10.25</w:t>
            </w: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b/>
                <w:sz w:val="24"/>
                <w:szCs w:val="24"/>
              </w:rPr>
            </w:pPr>
            <w:r w:rsidRPr="00507722">
              <w:rPr>
                <w:b/>
                <w:sz w:val="24"/>
                <w:szCs w:val="24"/>
              </w:rPr>
              <w:t>10.30</w:t>
            </w: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1.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69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2.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Василеостровский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3.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Выборгский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4.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Калининский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5.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Кировский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6.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Колпинский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b/>
                <w:sz w:val="24"/>
                <w:szCs w:val="24"/>
              </w:rPr>
            </w:pPr>
            <w:r w:rsidRPr="00507722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C717DA" w:rsidRPr="00507722" w:rsidRDefault="00C717DA" w:rsidP="00955EA2">
            <w:pPr>
              <w:jc w:val="center"/>
              <w:rPr>
                <w:b/>
                <w:sz w:val="24"/>
                <w:szCs w:val="24"/>
              </w:rPr>
            </w:pPr>
            <w:r w:rsidRPr="00507722">
              <w:rPr>
                <w:b/>
                <w:sz w:val="24"/>
                <w:szCs w:val="24"/>
              </w:rPr>
              <w:t>9.00 – 10.00</w:t>
            </w: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b/>
                <w:sz w:val="24"/>
                <w:szCs w:val="24"/>
              </w:rPr>
            </w:pPr>
            <w:r w:rsidRPr="00507722">
              <w:rPr>
                <w:b/>
                <w:sz w:val="24"/>
                <w:szCs w:val="24"/>
              </w:rPr>
              <w:t>10.30 – 10.55</w:t>
            </w: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b/>
                <w:sz w:val="24"/>
                <w:szCs w:val="24"/>
              </w:rPr>
            </w:pPr>
            <w:r w:rsidRPr="00507722">
              <w:rPr>
                <w:b/>
                <w:sz w:val="24"/>
                <w:szCs w:val="24"/>
              </w:rPr>
              <w:t>11.00</w:t>
            </w:r>
          </w:p>
        </w:tc>
      </w:tr>
      <w:tr w:rsidR="00C717DA" w:rsidRPr="00507722" w:rsidTr="00955EA2">
        <w:trPr>
          <w:trHeight w:val="269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7.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Красногвардейский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8.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Красносельский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9.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Кронштадтский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 xml:space="preserve">            3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10.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Курортный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11.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Московский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12.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Невский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b/>
                <w:sz w:val="24"/>
                <w:szCs w:val="24"/>
              </w:rPr>
            </w:pPr>
            <w:r w:rsidRPr="00507722">
              <w:rPr>
                <w:b/>
                <w:sz w:val="24"/>
                <w:szCs w:val="24"/>
              </w:rPr>
              <w:t>3 смена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b/>
                <w:sz w:val="24"/>
                <w:szCs w:val="24"/>
              </w:rPr>
            </w:pPr>
            <w:r w:rsidRPr="00507722">
              <w:rPr>
                <w:b/>
                <w:sz w:val="24"/>
                <w:szCs w:val="24"/>
              </w:rPr>
              <w:t>9.00 – 10.00</w:t>
            </w: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b/>
                <w:sz w:val="24"/>
                <w:szCs w:val="24"/>
              </w:rPr>
            </w:pPr>
            <w:r w:rsidRPr="00507722">
              <w:rPr>
                <w:b/>
                <w:sz w:val="24"/>
                <w:szCs w:val="24"/>
              </w:rPr>
              <w:t>11.00 – 11.25</w:t>
            </w: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b/>
                <w:sz w:val="24"/>
                <w:szCs w:val="24"/>
              </w:rPr>
            </w:pPr>
            <w:r w:rsidRPr="00507722">
              <w:rPr>
                <w:b/>
                <w:sz w:val="24"/>
                <w:szCs w:val="24"/>
              </w:rPr>
              <w:t>11.30</w:t>
            </w: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13.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Петроградский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81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14.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Петродворцовый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94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15.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Приморский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94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16.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Пушкинский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94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Фрунзенский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  <w:tr w:rsidR="00C717DA" w:rsidRPr="00507722" w:rsidTr="00955EA2">
        <w:trPr>
          <w:trHeight w:val="294"/>
        </w:trPr>
        <w:tc>
          <w:tcPr>
            <w:tcW w:w="765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18.</w:t>
            </w:r>
          </w:p>
        </w:tc>
        <w:tc>
          <w:tcPr>
            <w:tcW w:w="2037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Центральный</w:t>
            </w:r>
          </w:p>
        </w:tc>
        <w:tc>
          <w:tcPr>
            <w:tcW w:w="1497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  <w:r w:rsidRPr="00507722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7DA" w:rsidRPr="00507722" w:rsidRDefault="00C717DA" w:rsidP="00955E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7DA" w:rsidRPr="00507722" w:rsidRDefault="00C717DA" w:rsidP="009D4EE2">
      <w:pPr>
        <w:jc w:val="both"/>
        <w:rPr>
          <w:sz w:val="24"/>
          <w:szCs w:val="24"/>
        </w:rPr>
      </w:pPr>
    </w:p>
    <w:p w:rsidR="00C717DA" w:rsidRPr="00507722" w:rsidRDefault="00C717DA" w:rsidP="0025168A">
      <w:pPr>
        <w:spacing w:line="276" w:lineRule="auto"/>
        <w:jc w:val="both"/>
        <w:rPr>
          <w:b/>
          <w:sz w:val="24"/>
          <w:szCs w:val="24"/>
        </w:rPr>
      </w:pPr>
      <w:r w:rsidRPr="00507722">
        <w:rPr>
          <w:b/>
          <w:sz w:val="24"/>
          <w:szCs w:val="24"/>
        </w:rPr>
        <w:t>Порядок старта: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 xml:space="preserve">- большая семейная команда мама, папа, ребенок младшего возраста   2005 – </w:t>
      </w:r>
      <w:smartTag w:uri="urn:schemas-microsoft-com:office:smarttags" w:element="metricconverter">
        <w:smartTagPr>
          <w:attr w:name="ProductID" w:val="2008 г"/>
        </w:smartTagPr>
        <w:r w:rsidRPr="00507722">
          <w:rPr>
            <w:sz w:val="24"/>
            <w:szCs w:val="24"/>
          </w:rPr>
          <w:t>2008 г</w:t>
        </w:r>
      </w:smartTag>
      <w:r w:rsidRPr="00507722">
        <w:rPr>
          <w:sz w:val="24"/>
          <w:szCs w:val="24"/>
        </w:rPr>
        <w:t xml:space="preserve">.р.,  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 xml:space="preserve">- большая семейная команда мама, папа, ребенок среднего возраста 2004-2001   г.р., 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- большая семейная команда мама, папа, ребенок старшего возраста 1999-</w:t>
      </w:r>
      <w:smartTag w:uri="urn:schemas-microsoft-com:office:smarttags" w:element="metricconverter">
        <w:smartTagPr>
          <w:attr w:name="ProductID" w:val="2000 г"/>
        </w:smartTagPr>
        <w:r w:rsidRPr="00507722">
          <w:rPr>
            <w:sz w:val="24"/>
            <w:szCs w:val="24"/>
          </w:rPr>
          <w:t>2000 г</w:t>
        </w:r>
      </w:smartTag>
      <w:r w:rsidRPr="00507722">
        <w:rPr>
          <w:sz w:val="24"/>
          <w:szCs w:val="24"/>
        </w:rPr>
        <w:t>.р.,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 xml:space="preserve">- малая семейная команда мама, ребенок младшего возраста 2005 – </w:t>
      </w:r>
      <w:smartTag w:uri="urn:schemas-microsoft-com:office:smarttags" w:element="metricconverter">
        <w:smartTagPr>
          <w:attr w:name="ProductID" w:val="2008 г"/>
        </w:smartTagPr>
        <w:r w:rsidRPr="00507722">
          <w:rPr>
            <w:sz w:val="24"/>
            <w:szCs w:val="24"/>
          </w:rPr>
          <w:t>2008 г</w:t>
        </w:r>
      </w:smartTag>
      <w:r w:rsidRPr="00507722">
        <w:rPr>
          <w:sz w:val="24"/>
          <w:szCs w:val="24"/>
        </w:rPr>
        <w:t xml:space="preserve">.р., 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- малая семейная команда мама, ребенок среднего возраста 2004-</w:t>
      </w:r>
      <w:smartTag w:uri="urn:schemas-microsoft-com:office:smarttags" w:element="metricconverter">
        <w:smartTagPr>
          <w:attr w:name="ProductID" w:val="2001 г"/>
        </w:smartTagPr>
        <w:r w:rsidRPr="00507722">
          <w:rPr>
            <w:sz w:val="24"/>
            <w:szCs w:val="24"/>
          </w:rPr>
          <w:t>2001 г</w:t>
        </w:r>
      </w:smartTag>
      <w:r w:rsidRPr="00507722">
        <w:rPr>
          <w:sz w:val="24"/>
          <w:szCs w:val="24"/>
        </w:rPr>
        <w:t xml:space="preserve">.р., 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 xml:space="preserve">- малая семейная команда папа, ребенок младшего возраста 2005 – </w:t>
      </w:r>
      <w:smartTag w:uri="urn:schemas-microsoft-com:office:smarttags" w:element="metricconverter">
        <w:smartTagPr>
          <w:attr w:name="ProductID" w:val="2008 г"/>
        </w:smartTagPr>
        <w:r w:rsidRPr="00507722">
          <w:rPr>
            <w:sz w:val="24"/>
            <w:szCs w:val="24"/>
          </w:rPr>
          <w:t>2008 г</w:t>
        </w:r>
      </w:smartTag>
      <w:r w:rsidRPr="00507722">
        <w:rPr>
          <w:sz w:val="24"/>
          <w:szCs w:val="24"/>
        </w:rPr>
        <w:t xml:space="preserve">.р.  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- малая семейная команда папа, ребенок среднего возраста 2004-</w:t>
      </w:r>
      <w:smartTag w:uri="urn:schemas-microsoft-com:office:smarttags" w:element="metricconverter">
        <w:smartTagPr>
          <w:attr w:name="ProductID" w:val="2001 г"/>
        </w:smartTagPr>
        <w:r w:rsidRPr="00507722">
          <w:rPr>
            <w:sz w:val="24"/>
            <w:szCs w:val="24"/>
          </w:rPr>
          <w:t>2001 г</w:t>
        </w:r>
      </w:smartTag>
      <w:r w:rsidRPr="00507722">
        <w:rPr>
          <w:sz w:val="24"/>
          <w:szCs w:val="24"/>
        </w:rPr>
        <w:t>.р.</w:t>
      </w:r>
    </w:p>
    <w:p w:rsidR="00C717DA" w:rsidRPr="00507722" w:rsidRDefault="00C717DA" w:rsidP="0025168A">
      <w:pPr>
        <w:spacing w:line="276" w:lineRule="auto"/>
        <w:ind w:firstLine="708"/>
        <w:jc w:val="both"/>
        <w:rPr>
          <w:sz w:val="24"/>
          <w:szCs w:val="24"/>
        </w:rPr>
      </w:pPr>
    </w:p>
    <w:p w:rsidR="00C717DA" w:rsidRPr="00507722" w:rsidRDefault="00C717DA" w:rsidP="00D60639">
      <w:pPr>
        <w:spacing w:line="276" w:lineRule="auto"/>
        <w:ind w:firstLine="708"/>
        <w:jc w:val="both"/>
        <w:rPr>
          <w:sz w:val="24"/>
          <w:szCs w:val="24"/>
        </w:rPr>
      </w:pPr>
      <w:r w:rsidRPr="00507722">
        <w:rPr>
          <w:b/>
          <w:sz w:val="24"/>
          <w:szCs w:val="24"/>
        </w:rPr>
        <w:t>Условия соревнований</w:t>
      </w:r>
      <w:r w:rsidRPr="00507722">
        <w:rPr>
          <w:sz w:val="24"/>
          <w:szCs w:val="24"/>
        </w:rPr>
        <w:t>: Соревнования командные, проводятся</w:t>
      </w:r>
      <w:r>
        <w:rPr>
          <w:sz w:val="24"/>
          <w:szCs w:val="24"/>
        </w:rPr>
        <w:t xml:space="preserve"> по 6 видам испытаний</w:t>
      </w:r>
      <w:r w:rsidRPr="00507722">
        <w:rPr>
          <w:sz w:val="24"/>
          <w:szCs w:val="24"/>
        </w:rPr>
        <w:t xml:space="preserve"> и легкоатлетической эстафете.</w:t>
      </w:r>
      <w:r>
        <w:rPr>
          <w:sz w:val="24"/>
          <w:szCs w:val="24"/>
        </w:rPr>
        <w:t xml:space="preserve"> Команды проходят  этапы (зоны) испытаний в порядке, предусмотренном маршрутным листом.</w:t>
      </w:r>
    </w:p>
    <w:p w:rsidR="00C717DA" w:rsidRPr="00C31D5F" w:rsidRDefault="00C717DA" w:rsidP="0025168A">
      <w:pPr>
        <w:spacing w:line="276" w:lineRule="auto"/>
        <w:ind w:firstLine="708"/>
        <w:jc w:val="both"/>
        <w:rPr>
          <w:sz w:val="24"/>
          <w:szCs w:val="24"/>
        </w:rPr>
      </w:pPr>
      <w:r w:rsidRPr="00B26FDE">
        <w:rPr>
          <w:sz w:val="24"/>
          <w:szCs w:val="24"/>
        </w:rPr>
        <w:t>Командный результат  определяется по сумме</w:t>
      </w:r>
      <w:r>
        <w:rPr>
          <w:sz w:val="24"/>
          <w:szCs w:val="24"/>
        </w:rPr>
        <w:t xml:space="preserve"> мест, занятых командами в отдельных видах испытаний. В случае равенства результатов у двух и более команд преимущество имеет команда, у которой больше 1-х (2-х, 3-х и т.д.) мест.</w:t>
      </w:r>
    </w:p>
    <w:p w:rsidR="00C717DA" w:rsidRPr="00507722" w:rsidRDefault="00C717DA" w:rsidP="0025168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07722">
        <w:rPr>
          <w:sz w:val="24"/>
          <w:szCs w:val="24"/>
        </w:rPr>
        <w:t>дновременно</w:t>
      </w:r>
      <w:r>
        <w:rPr>
          <w:sz w:val="24"/>
          <w:szCs w:val="24"/>
        </w:rPr>
        <w:t xml:space="preserve"> </w:t>
      </w:r>
      <w:r w:rsidRPr="00CF165D">
        <w:rPr>
          <w:sz w:val="24"/>
          <w:szCs w:val="24"/>
        </w:rPr>
        <w:t xml:space="preserve">стартуют </w:t>
      </w:r>
      <w:r w:rsidR="00B26FDE" w:rsidRPr="00CF165D">
        <w:rPr>
          <w:sz w:val="24"/>
          <w:szCs w:val="24"/>
        </w:rPr>
        <w:t>команды шести районов</w:t>
      </w:r>
      <w:r w:rsidRPr="00CF165D">
        <w:rPr>
          <w:sz w:val="24"/>
          <w:szCs w:val="24"/>
        </w:rPr>
        <w:t>.</w:t>
      </w:r>
    </w:p>
    <w:p w:rsidR="00C717DA" w:rsidRPr="00507722" w:rsidRDefault="00C717DA" w:rsidP="0025168A">
      <w:pPr>
        <w:spacing w:line="276" w:lineRule="auto"/>
        <w:ind w:firstLine="708"/>
        <w:jc w:val="both"/>
        <w:rPr>
          <w:sz w:val="24"/>
          <w:szCs w:val="24"/>
        </w:rPr>
      </w:pPr>
    </w:p>
    <w:p w:rsidR="00C717DA" w:rsidRPr="00507722" w:rsidRDefault="00C717DA" w:rsidP="0025168A">
      <w:pPr>
        <w:spacing w:line="276" w:lineRule="auto"/>
        <w:ind w:firstLine="708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Участники команды проходят следующие этапы (зоны):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</w:p>
    <w:p w:rsidR="00C717DA" w:rsidRPr="00507722" w:rsidRDefault="00C717DA" w:rsidP="0025168A">
      <w:pPr>
        <w:spacing w:line="276" w:lineRule="auto"/>
        <w:jc w:val="both"/>
        <w:rPr>
          <w:b/>
          <w:sz w:val="24"/>
          <w:szCs w:val="24"/>
        </w:rPr>
      </w:pPr>
      <w:r w:rsidRPr="00507722">
        <w:rPr>
          <w:b/>
          <w:sz w:val="24"/>
          <w:szCs w:val="24"/>
        </w:rPr>
        <w:t>1. Сгибание и разгибание рук в упоре лежа на полу</w:t>
      </w:r>
    </w:p>
    <w:p w:rsidR="00B26FDE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Участвуют все члены команды.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ab/>
      </w:r>
    </w:p>
    <w:p w:rsidR="00C717DA" w:rsidRPr="00507722" w:rsidRDefault="00C717DA" w:rsidP="0025168A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07722">
        <w:rPr>
          <w:sz w:val="24"/>
          <w:szCs w:val="24"/>
        </w:rPr>
        <w:t>Порядок выполнения упражнения: ребенок, мама, папа.</w:t>
      </w:r>
    </w:p>
    <w:p w:rsidR="00C717DA" w:rsidRPr="00507722" w:rsidRDefault="00C717DA" w:rsidP="0025168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07722">
        <w:rPr>
          <w:color w:val="000000"/>
          <w:sz w:val="24"/>
          <w:szCs w:val="24"/>
          <w:shd w:val="clear" w:color="auto" w:fill="FFFFFF"/>
        </w:rPr>
        <w:t>Выполнение сгибания и разгибания рук в упоре лежа на полу</w:t>
      </w:r>
      <w:r w:rsidR="005A2FD3">
        <w:rPr>
          <w:color w:val="000000"/>
          <w:sz w:val="24"/>
          <w:szCs w:val="24"/>
          <w:shd w:val="clear" w:color="auto" w:fill="FFFFFF"/>
        </w:rPr>
        <w:t>.</w:t>
      </w:r>
    </w:p>
    <w:p w:rsidR="00C717DA" w:rsidRPr="002D0C30" w:rsidRDefault="00C717DA" w:rsidP="0025168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07722">
        <w:rPr>
          <w:color w:val="000000"/>
          <w:sz w:val="24"/>
          <w:szCs w:val="24"/>
          <w:shd w:val="clear" w:color="auto" w:fill="FFFFFF"/>
        </w:rPr>
        <w:t>Сгибание и разгибание рук в упоре лежа на полу выполняется из исходного положения (ИП): упор лежа на полу, руки на ширине плеч, кисти вперед, локти разведены не более чем на 45 градусов, плечи, туловище и ноги составляют прямую линию. </w:t>
      </w:r>
      <w:r w:rsidRPr="00507722">
        <w:rPr>
          <w:color w:val="000000"/>
          <w:sz w:val="24"/>
          <w:szCs w:val="24"/>
        </w:rPr>
        <w:br/>
      </w:r>
      <w:r w:rsidRPr="00507722">
        <w:rPr>
          <w:color w:val="000000"/>
          <w:sz w:val="24"/>
          <w:szCs w:val="24"/>
          <w:shd w:val="clear" w:color="auto" w:fill="FFFFFF"/>
        </w:rPr>
        <w:t>Стопы упираются в пол без опоры.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07722">
        <w:rPr>
          <w:color w:val="000000"/>
          <w:sz w:val="24"/>
          <w:szCs w:val="24"/>
          <w:shd w:val="clear" w:color="auto" w:fill="FFFFFF"/>
        </w:rPr>
        <w:t>Участник, сгибая</w:t>
      </w:r>
      <w:r w:rsidR="005A2FD3">
        <w:rPr>
          <w:color w:val="000000"/>
          <w:sz w:val="24"/>
          <w:szCs w:val="24"/>
          <w:shd w:val="clear" w:color="auto" w:fill="FFFFFF"/>
        </w:rPr>
        <w:t xml:space="preserve"> руки, касается грудью пола</w:t>
      </w:r>
      <w:r w:rsidRPr="00507722">
        <w:rPr>
          <w:color w:val="000000"/>
          <w:sz w:val="24"/>
          <w:szCs w:val="24"/>
          <w:shd w:val="clear" w:color="auto" w:fill="FFFFFF"/>
        </w:rPr>
        <w:t>, затем, разгибая руки, возвращается в ИП и, зафиксировав его на 0,5 с, продолжает выполнение испытании (теста).Засчитывается количество правильно выполненных сгибаний и разгибаний рук, фиксируемых счетом спортивного судьи в ИП.</w:t>
      </w:r>
    </w:p>
    <w:p w:rsidR="00C717DA" w:rsidRPr="00507722" w:rsidRDefault="00C717DA" w:rsidP="0025168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C717DA" w:rsidRPr="00507722" w:rsidRDefault="00C717DA" w:rsidP="0025168A">
      <w:pPr>
        <w:spacing w:line="276" w:lineRule="auto"/>
        <w:ind w:firstLine="708"/>
        <w:jc w:val="both"/>
        <w:rPr>
          <w:sz w:val="24"/>
          <w:szCs w:val="24"/>
        </w:rPr>
      </w:pPr>
      <w:r w:rsidRPr="00D60639">
        <w:rPr>
          <w:b/>
          <w:bCs/>
          <w:sz w:val="24"/>
          <w:szCs w:val="24"/>
          <w:shd w:val="clear" w:color="auto" w:fill="FFFFFF"/>
        </w:rPr>
        <w:t xml:space="preserve">ОШИБКИ </w:t>
      </w:r>
      <w:r w:rsidRPr="00D60639">
        <w:rPr>
          <w:color w:val="000000"/>
          <w:sz w:val="24"/>
          <w:szCs w:val="24"/>
          <w:shd w:val="clear" w:color="auto" w:fill="FFFFFF"/>
        </w:rPr>
        <w:t>(попытка</w:t>
      </w:r>
      <w:r w:rsidRPr="00507722">
        <w:rPr>
          <w:color w:val="000000"/>
          <w:sz w:val="24"/>
          <w:szCs w:val="24"/>
          <w:shd w:val="clear" w:color="auto" w:fill="FFFFFF"/>
        </w:rPr>
        <w:t xml:space="preserve"> не засчитывается):</w:t>
      </w:r>
    </w:p>
    <w:p w:rsidR="00C717DA" w:rsidRPr="00507722" w:rsidRDefault="00C717DA" w:rsidP="0025168A">
      <w:pPr>
        <w:widowControl/>
        <w:shd w:val="clear" w:color="auto" w:fill="FFFFFF"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507722">
        <w:rPr>
          <w:color w:val="000000"/>
          <w:sz w:val="24"/>
          <w:szCs w:val="24"/>
        </w:rPr>
        <w:t>1) касание пола коленями, бедрами, тазом;</w:t>
      </w:r>
      <w:r w:rsidRPr="00507722">
        <w:rPr>
          <w:color w:val="000000"/>
          <w:sz w:val="24"/>
          <w:szCs w:val="24"/>
        </w:rPr>
        <w:br/>
        <w:t>2) нарушение прямой линии «плечи — туловище — ноги»;</w:t>
      </w:r>
      <w:r w:rsidRPr="00507722">
        <w:rPr>
          <w:color w:val="000000"/>
          <w:sz w:val="24"/>
          <w:szCs w:val="24"/>
        </w:rPr>
        <w:br/>
        <w:t>3) отсутствие фиксации на 0,5 с ИП;</w:t>
      </w:r>
      <w:r w:rsidRPr="00507722">
        <w:rPr>
          <w:color w:val="000000"/>
          <w:sz w:val="24"/>
          <w:szCs w:val="24"/>
        </w:rPr>
        <w:br/>
        <w:t>4) поочередное разгибание рук;</w:t>
      </w:r>
      <w:r w:rsidRPr="00507722">
        <w:rPr>
          <w:color w:val="000000"/>
          <w:sz w:val="24"/>
          <w:szCs w:val="24"/>
        </w:rPr>
        <w:br/>
        <w:t>5) отсутствие</w:t>
      </w:r>
      <w:r w:rsidR="005A2FD3">
        <w:rPr>
          <w:color w:val="000000"/>
          <w:sz w:val="24"/>
          <w:szCs w:val="24"/>
        </w:rPr>
        <w:t xml:space="preserve"> касания грудью пола</w:t>
      </w:r>
      <w:r w:rsidRPr="00507722">
        <w:rPr>
          <w:color w:val="000000"/>
          <w:sz w:val="24"/>
          <w:szCs w:val="24"/>
        </w:rPr>
        <w:t>;</w:t>
      </w:r>
      <w:r w:rsidRPr="00507722">
        <w:rPr>
          <w:color w:val="000000"/>
          <w:sz w:val="24"/>
          <w:szCs w:val="24"/>
        </w:rPr>
        <w:br/>
        <w:t>6) разведение локтей относительно туловища более чем на 45 градусов.</w:t>
      </w:r>
    </w:p>
    <w:p w:rsidR="00C717DA" w:rsidRPr="00507722" w:rsidRDefault="00CD32C7" w:rsidP="0025168A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1865" cy="1708150"/>
            <wp:effectExtent l="0" t="0" r="635" b="6350"/>
            <wp:docPr id="1" name="Рисунок 1" descr="http://olimp.kcbux.ru/Raznoe/gto/ispytaniy/004-isp-sgib-ruk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limp.kcbux.ru/Raznoe/gto/ispytaniy/004-isp-sgib-ruka-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DA" w:rsidRDefault="00C717DA" w:rsidP="0025168A">
      <w:pPr>
        <w:spacing w:line="276" w:lineRule="auto"/>
        <w:jc w:val="both"/>
        <w:rPr>
          <w:b/>
          <w:sz w:val="24"/>
          <w:szCs w:val="24"/>
        </w:rPr>
      </w:pPr>
    </w:p>
    <w:p w:rsidR="00C717DA" w:rsidRDefault="00C717DA" w:rsidP="0025168A">
      <w:pPr>
        <w:spacing w:line="276" w:lineRule="auto"/>
        <w:jc w:val="both"/>
        <w:rPr>
          <w:b/>
          <w:sz w:val="24"/>
          <w:szCs w:val="24"/>
        </w:rPr>
      </w:pP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Прыжки на скакалке в течение 1 мин.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Участвуют все члены команды.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Инвентарь:</w:t>
      </w:r>
      <w:r>
        <w:rPr>
          <w:sz w:val="24"/>
          <w:szCs w:val="24"/>
        </w:rPr>
        <w:t xml:space="preserve"> секундомер, скакалки.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</w:p>
    <w:p w:rsidR="00C717DA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Порядок выполнения упражнения: ребенок, мама, папа.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Прыжки на скакалке выполняются одновременно толчком двух ног. Засчитывается общее количество прыжков, выполненных за 1 мин.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команде судьи «К снаряду» участник подходит к скакалке и в течение 30 с имеет право опробовать скакалку и подготовиться к выполнению испытания. Затем по команде «Старт!» участник начинает выполнять упражнение. </w:t>
      </w:r>
    </w:p>
    <w:p w:rsidR="00C717DA" w:rsidRPr="00507722" w:rsidRDefault="00C717DA" w:rsidP="0025168A">
      <w:pPr>
        <w:spacing w:line="276" w:lineRule="auto"/>
        <w:ind w:firstLine="709"/>
        <w:jc w:val="both"/>
        <w:rPr>
          <w:sz w:val="24"/>
          <w:szCs w:val="24"/>
        </w:rPr>
      </w:pPr>
    </w:p>
    <w:p w:rsidR="00C717DA" w:rsidRPr="00507722" w:rsidRDefault="00C717DA" w:rsidP="0025168A">
      <w:pPr>
        <w:spacing w:line="276" w:lineRule="auto"/>
        <w:ind w:firstLine="708"/>
        <w:jc w:val="both"/>
        <w:rPr>
          <w:sz w:val="24"/>
          <w:szCs w:val="24"/>
        </w:rPr>
      </w:pPr>
      <w:r w:rsidRPr="00D60639">
        <w:rPr>
          <w:b/>
          <w:bCs/>
          <w:sz w:val="24"/>
          <w:szCs w:val="24"/>
          <w:shd w:val="clear" w:color="auto" w:fill="FFFFFF"/>
        </w:rPr>
        <w:t>ОШИБКИ</w:t>
      </w:r>
      <w:r w:rsidRPr="00D60639">
        <w:rPr>
          <w:color w:val="000000"/>
          <w:sz w:val="24"/>
          <w:szCs w:val="24"/>
          <w:shd w:val="clear" w:color="auto" w:fill="FFFFFF"/>
        </w:rPr>
        <w:t>:</w:t>
      </w:r>
    </w:p>
    <w:p w:rsidR="00C717DA" w:rsidRPr="00507722" w:rsidRDefault="00C717DA" w:rsidP="0025168A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 прыжки толчком одной ноги</w:t>
      </w:r>
      <w:r w:rsidRPr="00507722">
        <w:rPr>
          <w:sz w:val="24"/>
          <w:szCs w:val="24"/>
        </w:rPr>
        <w:t xml:space="preserve">; </w:t>
      </w:r>
    </w:p>
    <w:p w:rsidR="00C717DA" w:rsidRPr="00507722" w:rsidRDefault="00C717DA" w:rsidP="0025168A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 начало выполнения упражнения до команды «Старт!».</w:t>
      </w:r>
    </w:p>
    <w:p w:rsidR="00C717DA" w:rsidRPr="00507722" w:rsidRDefault="00C717DA" w:rsidP="0025168A">
      <w:pPr>
        <w:pStyle w:val="a5"/>
        <w:tabs>
          <w:tab w:val="left" w:pos="1134"/>
        </w:tabs>
        <w:spacing w:line="276" w:lineRule="auto"/>
        <w:ind w:left="0" w:firstLine="709"/>
        <w:jc w:val="both"/>
      </w:pP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b/>
          <w:sz w:val="24"/>
          <w:szCs w:val="24"/>
        </w:rPr>
        <w:t>3. Прыжок с места в длину  толчком двумя ногами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Участвуют все члены команды.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Инвентарь: рулетка.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</w:p>
    <w:p w:rsidR="00C717DA" w:rsidRPr="002D0C30" w:rsidRDefault="00C717DA" w:rsidP="0025168A">
      <w:pPr>
        <w:spacing w:line="276" w:lineRule="auto"/>
        <w:ind w:right="-1"/>
        <w:jc w:val="both"/>
        <w:rPr>
          <w:sz w:val="24"/>
          <w:szCs w:val="24"/>
        </w:rPr>
      </w:pPr>
      <w:r w:rsidRPr="002D0C30">
        <w:rPr>
          <w:sz w:val="24"/>
          <w:szCs w:val="24"/>
        </w:rPr>
        <w:t>Порядок выполнения упражнения: ребенок, мама, папа.</w:t>
      </w:r>
    </w:p>
    <w:p w:rsidR="00C717DA" w:rsidRPr="002D0C30" w:rsidRDefault="00C717DA" w:rsidP="0025168A">
      <w:pPr>
        <w:pStyle w:val="a5"/>
        <w:spacing w:line="276" w:lineRule="auto"/>
        <w:ind w:left="0" w:right="-1"/>
        <w:jc w:val="both"/>
        <w:rPr>
          <w:b/>
        </w:rPr>
      </w:pPr>
      <w:r w:rsidRPr="00507722">
        <w:t>Прыжок в длину с места толчком двумя ногами</w:t>
      </w:r>
      <w:r>
        <w:t xml:space="preserve"> </w:t>
      </w:r>
      <w:r w:rsidRPr="00507722">
        <w:t>выполняется в секторе для горизонтальных прыжков в спортзале. Участник принимает исходное положение (далее – И.П.): ноги врозь, ступни параллельно, носки ног перед линией отталкивания. Одновременным толчком двумя ногами выполняется прыжок вперед. Мах руками разрешен.</w:t>
      </w:r>
      <w:r>
        <w:t xml:space="preserve"> </w:t>
      </w:r>
      <w:r w:rsidRPr="00507722"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  <w:r>
        <w:t xml:space="preserve"> </w:t>
      </w:r>
      <w:r w:rsidRPr="00507722">
        <w:t>Участнику предоставляются три попытки. В зачет идет лучший результат.</w:t>
      </w:r>
    </w:p>
    <w:p w:rsidR="00C717DA" w:rsidRPr="00507722" w:rsidRDefault="00C717DA" w:rsidP="0025168A">
      <w:pPr>
        <w:spacing w:line="276" w:lineRule="auto"/>
        <w:jc w:val="both"/>
        <w:rPr>
          <w:b/>
          <w:bCs/>
          <w:sz w:val="24"/>
          <w:szCs w:val="24"/>
          <w:highlight w:val="yellow"/>
          <w:shd w:val="clear" w:color="auto" w:fill="FFFFFF"/>
        </w:rPr>
      </w:pPr>
    </w:p>
    <w:p w:rsidR="00C717DA" w:rsidRPr="00507722" w:rsidRDefault="00C717DA" w:rsidP="0025168A">
      <w:pPr>
        <w:spacing w:line="276" w:lineRule="auto"/>
        <w:ind w:firstLine="708"/>
        <w:jc w:val="both"/>
        <w:rPr>
          <w:sz w:val="24"/>
          <w:szCs w:val="24"/>
        </w:rPr>
      </w:pPr>
      <w:r w:rsidRPr="00D60639">
        <w:rPr>
          <w:b/>
          <w:bCs/>
          <w:sz w:val="24"/>
          <w:szCs w:val="24"/>
          <w:shd w:val="clear" w:color="auto" w:fill="FFFFFF"/>
        </w:rPr>
        <w:t xml:space="preserve">ОШИБКИ </w:t>
      </w:r>
      <w:r w:rsidRPr="00D60639">
        <w:rPr>
          <w:color w:val="000000"/>
          <w:sz w:val="24"/>
          <w:szCs w:val="24"/>
          <w:shd w:val="clear" w:color="auto" w:fill="FFFFFF"/>
        </w:rPr>
        <w:t>(попытка</w:t>
      </w:r>
      <w:r w:rsidRPr="00507722">
        <w:rPr>
          <w:color w:val="000000"/>
          <w:sz w:val="24"/>
          <w:szCs w:val="24"/>
          <w:shd w:val="clear" w:color="auto" w:fill="FFFFFF"/>
        </w:rPr>
        <w:t xml:space="preserve"> не засчитывается):</w:t>
      </w:r>
    </w:p>
    <w:p w:rsidR="00C717DA" w:rsidRPr="00507722" w:rsidRDefault="00C717DA" w:rsidP="0025168A">
      <w:pPr>
        <w:widowControl/>
        <w:autoSpaceDE/>
        <w:autoSpaceDN/>
        <w:adjustRightInd/>
        <w:spacing w:line="276" w:lineRule="auto"/>
        <w:ind w:right="-1"/>
        <w:jc w:val="both"/>
        <w:rPr>
          <w:b/>
          <w:sz w:val="24"/>
          <w:szCs w:val="24"/>
        </w:rPr>
      </w:pPr>
      <w:r w:rsidRPr="00507722">
        <w:rPr>
          <w:sz w:val="24"/>
          <w:szCs w:val="24"/>
        </w:rPr>
        <w:t>1) заступ за линию отталкивания или касание ее;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t>2) выполнение отталкивания с предварительного подскока;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t>3) отталкивание ногами разновременно.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left="709" w:right="-1"/>
        <w:contextualSpacing/>
        <w:jc w:val="both"/>
        <w:rPr>
          <w:sz w:val="24"/>
          <w:szCs w:val="24"/>
        </w:rPr>
      </w:pPr>
    </w:p>
    <w:p w:rsidR="00C717DA" w:rsidRPr="00507722" w:rsidRDefault="00CD32C7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left="709" w:right="-1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1865" cy="2009775"/>
            <wp:effectExtent l="0" t="0" r="635" b="9525"/>
            <wp:docPr id="2" name="Рисунок 4" descr="http://olimp.kcbux.ru/Raznoe/gto/ispytaniy/002-isp-pryjok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limp.kcbux.ru/Raznoe/gto/ispytaniy/002-isp-pryjok-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left="709" w:right="-1"/>
        <w:contextualSpacing/>
        <w:jc w:val="both"/>
        <w:rPr>
          <w:sz w:val="24"/>
          <w:szCs w:val="24"/>
        </w:rPr>
      </w:pP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left="709" w:right="-1"/>
        <w:contextualSpacing/>
        <w:jc w:val="both"/>
        <w:rPr>
          <w:sz w:val="24"/>
          <w:szCs w:val="24"/>
        </w:rPr>
      </w:pP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</w:p>
    <w:p w:rsidR="00C717DA" w:rsidRPr="00507722" w:rsidRDefault="00C717DA" w:rsidP="0025168A">
      <w:pPr>
        <w:spacing w:line="276" w:lineRule="auto"/>
        <w:jc w:val="both"/>
        <w:rPr>
          <w:b/>
          <w:sz w:val="24"/>
          <w:szCs w:val="24"/>
        </w:rPr>
      </w:pPr>
      <w:r w:rsidRPr="00507722">
        <w:rPr>
          <w:b/>
          <w:sz w:val="24"/>
          <w:szCs w:val="24"/>
        </w:rPr>
        <w:t xml:space="preserve">4. Бег </w:t>
      </w:r>
      <w:smartTag w:uri="urn:schemas-microsoft-com:office:smarttags" w:element="metricconverter">
        <w:smartTagPr>
          <w:attr w:name="ProductID" w:val="60 метров"/>
        </w:smartTagPr>
        <w:r w:rsidRPr="00507722">
          <w:rPr>
            <w:b/>
            <w:sz w:val="24"/>
            <w:szCs w:val="24"/>
          </w:rPr>
          <w:t>60 метров</w:t>
        </w:r>
      </w:smartTag>
      <w:r w:rsidRPr="00507722">
        <w:rPr>
          <w:b/>
          <w:sz w:val="24"/>
          <w:szCs w:val="24"/>
        </w:rPr>
        <w:t>.</w:t>
      </w:r>
    </w:p>
    <w:p w:rsidR="00C717DA" w:rsidRPr="001B2968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Участвуют все члены команды.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 xml:space="preserve">Инвентарь: </w:t>
      </w:r>
      <w:r>
        <w:rPr>
          <w:sz w:val="24"/>
          <w:szCs w:val="24"/>
        </w:rPr>
        <w:t>секундомер, стартовый пистолет.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</w:p>
    <w:p w:rsidR="00C717DA" w:rsidRPr="00507722" w:rsidRDefault="00C717DA" w:rsidP="0025168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Перед стартом вся семья выстраивается на месте старт</w:t>
      </w:r>
      <w:r>
        <w:rPr>
          <w:sz w:val="24"/>
          <w:szCs w:val="24"/>
        </w:rPr>
        <w:t>а</w:t>
      </w:r>
      <w:r w:rsidRPr="0050772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По команде «На с</w:t>
      </w:r>
      <w:r w:rsidRPr="00507722">
        <w:rPr>
          <w:sz w:val="24"/>
          <w:szCs w:val="24"/>
        </w:rPr>
        <w:t>тарт</w:t>
      </w:r>
      <w:r>
        <w:rPr>
          <w:sz w:val="24"/>
          <w:szCs w:val="24"/>
        </w:rPr>
        <w:t>!</w:t>
      </w:r>
      <w:r w:rsidRPr="00507722">
        <w:rPr>
          <w:sz w:val="24"/>
          <w:szCs w:val="24"/>
        </w:rPr>
        <w:t xml:space="preserve">» </w:t>
      </w:r>
      <w:r>
        <w:rPr>
          <w:sz w:val="24"/>
          <w:szCs w:val="24"/>
        </w:rPr>
        <w:t>участники забега подходят к линии старта</w:t>
      </w:r>
      <w:r w:rsidR="00BF50C6">
        <w:rPr>
          <w:sz w:val="24"/>
          <w:szCs w:val="24"/>
        </w:rPr>
        <w:t xml:space="preserve"> и занимают положение низкого старта, не касаясь руками или ногами стартовой линии или дорожки за ней</w:t>
      </w:r>
      <w:r>
        <w:rPr>
          <w:sz w:val="24"/>
          <w:szCs w:val="24"/>
        </w:rPr>
        <w:t xml:space="preserve">. По команде «Внимание!» участники забега занимают удобное положение </w:t>
      </w:r>
      <w:r w:rsidR="00BF50C6">
        <w:rPr>
          <w:sz w:val="24"/>
          <w:szCs w:val="24"/>
        </w:rPr>
        <w:t xml:space="preserve">низкого старта </w:t>
      </w:r>
      <w:r>
        <w:rPr>
          <w:sz w:val="24"/>
          <w:szCs w:val="24"/>
        </w:rPr>
        <w:t xml:space="preserve">для начала бега. Затем, </w:t>
      </w:r>
      <w:r w:rsidRPr="00507722">
        <w:rPr>
          <w:sz w:val="24"/>
          <w:szCs w:val="24"/>
        </w:rPr>
        <w:t>когда спортсмены замерли, подает</w:t>
      </w:r>
      <w:r>
        <w:rPr>
          <w:sz w:val="24"/>
          <w:szCs w:val="24"/>
        </w:rPr>
        <w:t xml:space="preserve">ся  </w:t>
      </w:r>
      <w:r w:rsidRPr="00507722">
        <w:rPr>
          <w:sz w:val="24"/>
          <w:szCs w:val="24"/>
        </w:rPr>
        <w:t>сигнал</w:t>
      </w:r>
      <w:r>
        <w:rPr>
          <w:sz w:val="24"/>
          <w:szCs w:val="24"/>
        </w:rPr>
        <w:t xml:space="preserve"> к началу бега.  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 xml:space="preserve">Бег на дистанцию </w:t>
      </w:r>
      <w:smartTag w:uri="urn:schemas-microsoft-com:office:smarttags" w:element="metricconverter">
        <w:smartTagPr>
          <w:attr w:name="ProductID" w:val="60 м"/>
        </w:smartTagPr>
        <w:r w:rsidRPr="00507722">
          <w:rPr>
            <w:sz w:val="24"/>
            <w:szCs w:val="24"/>
          </w:rPr>
          <w:t>60 м</w:t>
        </w:r>
      </w:smartTag>
      <w:r w:rsidRPr="00507722">
        <w:rPr>
          <w:sz w:val="24"/>
          <w:szCs w:val="24"/>
        </w:rPr>
        <w:t xml:space="preserve"> выполняется </w:t>
      </w:r>
      <w:r w:rsidRPr="00BF50C6">
        <w:rPr>
          <w:sz w:val="24"/>
          <w:szCs w:val="24"/>
        </w:rPr>
        <w:t xml:space="preserve">из </w:t>
      </w:r>
      <w:r w:rsidR="00BF50C6" w:rsidRPr="00BF50C6">
        <w:rPr>
          <w:sz w:val="24"/>
          <w:szCs w:val="24"/>
        </w:rPr>
        <w:t>положения низкого</w:t>
      </w:r>
      <w:r w:rsidRPr="00BF50C6">
        <w:rPr>
          <w:sz w:val="24"/>
          <w:szCs w:val="24"/>
        </w:rPr>
        <w:t xml:space="preserve"> старта.</w:t>
      </w:r>
      <w:r w:rsidRPr="00507722">
        <w:rPr>
          <w:sz w:val="24"/>
          <w:szCs w:val="24"/>
        </w:rPr>
        <w:t xml:space="preserve">  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Порядок расположения членов семьи на старте произвольный.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</w:p>
    <w:p w:rsidR="00C717DA" w:rsidRPr="00507722" w:rsidRDefault="00C717DA" w:rsidP="0025168A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D60639">
        <w:rPr>
          <w:b/>
          <w:bCs/>
          <w:sz w:val="24"/>
          <w:szCs w:val="24"/>
          <w:shd w:val="clear" w:color="auto" w:fill="FFFFFF"/>
        </w:rPr>
        <w:t>ОШИБКИ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507722">
        <w:rPr>
          <w:color w:val="000000"/>
          <w:sz w:val="24"/>
          <w:szCs w:val="24"/>
          <w:shd w:val="clear" w:color="auto" w:fill="FFFFFF"/>
        </w:rPr>
        <w:t>(попытка не засчитывается):</w:t>
      </w:r>
    </w:p>
    <w:p w:rsidR="00C717DA" w:rsidRPr="00507722" w:rsidRDefault="00C717DA" w:rsidP="0025168A">
      <w:pPr>
        <w:widowControl/>
        <w:autoSpaceDE/>
        <w:autoSpaceDN/>
        <w:adjustRightInd/>
        <w:spacing w:line="276" w:lineRule="auto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>1) заступ за линию старта</w:t>
      </w:r>
      <w:r w:rsidRPr="00507722">
        <w:rPr>
          <w:sz w:val="24"/>
          <w:szCs w:val="24"/>
        </w:rPr>
        <w:t xml:space="preserve"> или касание ее;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before="240"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t xml:space="preserve">2) начало движения до </w:t>
      </w:r>
      <w:r>
        <w:rPr>
          <w:sz w:val="24"/>
          <w:szCs w:val="24"/>
        </w:rPr>
        <w:t>сигнала</w:t>
      </w:r>
      <w:r w:rsidRPr="00507722">
        <w:rPr>
          <w:sz w:val="24"/>
          <w:szCs w:val="24"/>
        </w:rPr>
        <w:t xml:space="preserve">  (считается фальстартом);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 отталкивание или создание помех сопернику;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t>4) при самовольном уходе с дорожки участник не снимается с соревнований.</w:t>
      </w:r>
    </w:p>
    <w:p w:rsidR="00C717DA" w:rsidRPr="00507722" w:rsidRDefault="00C717DA" w:rsidP="0025168A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C717DA" w:rsidRDefault="00C717DA" w:rsidP="0025168A">
      <w:pPr>
        <w:spacing w:line="276" w:lineRule="auto"/>
        <w:jc w:val="both"/>
        <w:rPr>
          <w:b/>
          <w:sz w:val="24"/>
          <w:szCs w:val="24"/>
        </w:rPr>
      </w:pPr>
      <w:r w:rsidRPr="00507722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 </w:t>
      </w:r>
      <w:r w:rsidRPr="00507722">
        <w:rPr>
          <w:b/>
          <w:sz w:val="24"/>
          <w:szCs w:val="24"/>
        </w:rPr>
        <w:t>Подъем туловища из положения лежа на спине.</w:t>
      </w:r>
    </w:p>
    <w:p w:rsidR="00C717DA" w:rsidRPr="00D60639" w:rsidRDefault="00C717DA" w:rsidP="00D60639">
      <w:pPr>
        <w:spacing w:line="276" w:lineRule="auto"/>
        <w:jc w:val="both"/>
        <w:rPr>
          <w:sz w:val="24"/>
          <w:szCs w:val="24"/>
        </w:rPr>
      </w:pPr>
      <w:r w:rsidRPr="00D60639">
        <w:rPr>
          <w:sz w:val="24"/>
          <w:szCs w:val="24"/>
        </w:rPr>
        <w:t xml:space="preserve">Участники испытания -  мамы. 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Инвентарь: гимнастические маты, секундомер.</w:t>
      </w:r>
    </w:p>
    <w:p w:rsidR="00C717DA" w:rsidRDefault="00C717DA" w:rsidP="0025168A">
      <w:pPr>
        <w:spacing w:line="276" w:lineRule="auto"/>
        <w:jc w:val="both"/>
        <w:rPr>
          <w:b/>
          <w:sz w:val="24"/>
          <w:szCs w:val="24"/>
        </w:rPr>
      </w:pP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Подъем туловища из положения лежа выполняется из ИП: лёжа на спине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Участник выполняет максимальное количество подниманий (за 1 мин.), касаясь локтями бедер (коленей), с последующим возвратом в ИП.</w:t>
      </w:r>
      <w:r>
        <w:rPr>
          <w:sz w:val="24"/>
          <w:szCs w:val="24"/>
        </w:rPr>
        <w:t xml:space="preserve"> </w:t>
      </w:r>
      <w:r w:rsidRPr="00507722">
        <w:rPr>
          <w:sz w:val="24"/>
          <w:szCs w:val="24"/>
        </w:rPr>
        <w:t>Зачитывается количество правильно в</w:t>
      </w:r>
      <w:r>
        <w:rPr>
          <w:sz w:val="24"/>
          <w:szCs w:val="24"/>
        </w:rPr>
        <w:t>ыполненных подниманий туловища.</w:t>
      </w:r>
      <w:r w:rsidRPr="00507722">
        <w:rPr>
          <w:sz w:val="24"/>
          <w:szCs w:val="24"/>
        </w:rPr>
        <w:t xml:space="preserve"> Для выполнения тестирования создаются пары, один из партнеров выполняет упражнение, другой – удерживает его ноги за ступни и голени и одновременно ведёт счет. Время выпо</w:t>
      </w:r>
      <w:r>
        <w:rPr>
          <w:sz w:val="24"/>
          <w:szCs w:val="24"/>
        </w:rPr>
        <w:t>лнения упражнения - 1 минута.</w:t>
      </w:r>
    </w:p>
    <w:p w:rsidR="00C717DA" w:rsidRPr="00507722" w:rsidRDefault="00C717DA" w:rsidP="0025168A">
      <w:pPr>
        <w:spacing w:line="276" w:lineRule="auto"/>
        <w:jc w:val="both"/>
        <w:rPr>
          <w:b/>
          <w:sz w:val="24"/>
          <w:szCs w:val="24"/>
        </w:rPr>
      </w:pPr>
    </w:p>
    <w:p w:rsidR="00C717DA" w:rsidRPr="00507722" w:rsidRDefault="00C717DA" w:rsidP="0025168A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ab/>
      </w:r>
      <w:r w:rsidRPr="00D60639">
        <w:rPr>
          <w:b/>
          <w:bCs/>
          <w:sz w:val="24"/>
          <w:szCs w:val="24"/>
          <w:shd w:val="clear" w:color="auto" w:fill="FFFFFF"/>
        </w:rPr>
        <w:t xml:space="preserve">ОШИБКИ </w:t>
      </w:r>
      <w:r w:rsidRPr="00D60639">
        <w:rPr>
          <w:color w:val="000000"/>
          <w:sz w:val="24"/>
          <w:szCs w:val="24"/>
          <w:shd w:val="clear" w:color="auto" w:fill="FFFFFF"/>
        </w:rPr>
        <w:t>(</w:t>
      </w:r>
      <w:r w:rsidRPr="00507722">
        <w:rPr>
          <w:color w:val="000000"/>
          <w:sz w:val="24"/>
          <w:szCs w:val="24"/>
          <w:shd w:val="clear" w:color="auto" w:fill="FFFFFF"/>
        </w:rPr>
        <w:t>попытка не засчитывается):</w:t>
      </w:r>
    </w:p>
    <w:p w:rsidR="00C717DA" w:rsidRPr="00507722" w:rsidRDefault="00C717DA" w:rsidP="0025168A">
      <w:pPr>
        <w:widowControl/>
        <w:autoSpaceDE/>
        <w:autoSpaceDN/>
        <w:adjustRightInd/>
        <w:spacing w:line="276" w:lineRule="auto"/>
        <w:ind w:right="-1"/>
        <w:jc w:val="both"/>
        <w:rPr>
          <w:b/>
          <w:sz w:val="24"/>
          <w:szCs w:val="24"/>
        </w:rPr>
      </w:pPr>
      <w:r w:rsidRPr="00507722">
        <w:rPr>
          <w:sz w:val="24"/>
          <w:szCs w:val="24"/>
        </w:rPr>
        <w:t>1) отсутствие касания локтями бедер (колений);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before="240"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t>2) отсутствие касания лопатками мата;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t>3) пальцы разомкнуты из «замка»;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lastRenderedPageBreak/>
        <w:t>4) смещение таза.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left="709" w:right="-1"/>
        <w:contextualSpacing/>
        <w:jc w:val="both"/>
        <w:rPr>
          <w:sz w:val="24"/>
          <w:szCs w:val="24"/>
        </w:rPr>
      </w:pPr>
    </w:p>
    <w:p w:rsidR="00C717DA" w:rsidRPr="00507722" w:rsidRDefault="00C717DA" w:rsidP="0025168A">
      <w:pPr>
        <w:spacing w:line="276" w:lineRule="auto"/>
        <w:jc w:val="both"/>
        <w:rPr>
          <w:b/>
          <w:sz w:val="24"/>
          <w:szCs w:val="24"/>
        </w:rPr>
      </w:pPr>
      <w:r w:rsidRPr="00507722">
        <w:rPr>
          <w:b/>
          <w:sz w:val="24"/>
          <w:szCs w:val="24"/>
        </w:rPr>
        <w:t>6. Поднимание гири вверх.</w:t>
      </w:r>
    </w:p>
    <w:p w:rsidR="00C717DA" w:rsidRPr="00D60639" w:rsidRDefault="00C717DA" w:rsidP="0025168A">
      <w:pPr>
        <w:spacing w:line="276" w:lineRule="auto"/>
        <w:jc w:val="both"/>
        <w:rPr>
          <w:sz w:val="24"/>
          <w:szCs w:val="24"/>
        </w:rPr>
      </w:pPr>
      <w:r w:rsidRPr="00D60639">
        <w:rPr>
          <w:sz w:val="24"/>
          <w:szCs w:val="24"/>
        </w:rPr>
        <w:t>Участники испытания - папы.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 xml:space="preserve">Инвентарь: гиря </w:t>
      </w:r>
      <w:smartTag w:uri="urn:schemas-microsoft-com:office:smarttags" w:element="metricconverter">
        <w:smartTagPr>
          <w:attr w:name="ProductID" w:val="16 кг"/>
        </w:smartTagPr>
        <w:r w:rsidRPr="00507722">
          <w:rPr>
            <w:sz w:val="24"/>
            <w:szCs w:val="24"/>
          </w:rPr>
          <w:t>16 кг</w:t>
        </w:r>
      </w:smartTag>
      <w:r w:rsidRPr="00507722">
        <w:rPr>
          <w:sz w:val="24"/>
          <w:szCs w:val="24"/>
        </w:rPr>
        <w:t>.</w:t>
      </w:r>
    </w:p>
    <w:p w:rsidR="00C717DA" w:rsidRPr="00507722" w:rsidRDefault="00C717DA" w:rsidP="0025168A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507722">
          <w:rPr>
            <w:sz w:val="24"/>
            <w:szCs w:val="24"/>
          </w:rPr>
          <w:t>16 кг</w:t>
        </w:r>
      </w:smartTag>
      <w:r w:rsidRPr="00507722">
        <w:rPr>
          <w:sz w:val="24"/>
          <w:szCs w:val="24"/>
        </w:rPr>
        <w:t>. Контрольное время выполнения упражнения – 1 мин. Засчитывается суммарное количество правильно выполненных подъемов гири правой и левой рукой.</w:t>
      </w:r>
    </w:p>
    <w:p w:rsidR="00C717DA" w:rsidRDefault="00C717DA" w:rsidP="0025168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 xml:space="preserve">Соревнование проводится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C717DA" w:rsidRPr="00507722" w:rsidRDefault="00C717DA" w:rsidP="0025168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C717DA" w:rsidRPr="00507722" w:rsidRDefault="00C717DA" w:rsidP="0025168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Участник имеет право начинать упражнение с любой руки и переходить к выполнению упражнения второй рукой в любое время, отдыхать, опустив гирю вниз (не ставя на пол) или держа ее в верхнем положении не более 5 сек. Во время выполнения упражнения судья фиксирует каждый правильно выполненный подъем после фиксации гири не менее чем на 0,5 сек.</w:t>
      </w:r>
    </w:p>
    <w:p w:rsidR="00C717DA" w:rsidRPr="00507722" w:rsidRDefault="00C717DA" w:rsidP="0025168A">
      <w:pPr>
        <w:widowControl/>
        <w:autoSpaceDE/>
        <w:autoSpaceDN/>
        <w:adjustRightInd/>
        <w:spacing w:line="276" w:lineRule="auto"/>
        <w:ind w:right="-1"/>
        <w:jc w:val="both"/>
        <w:rPr>
          <w:b/>
          <w:sz w:val="24"/>
          <w:szCs w:val="24"/>
        </w:rPr>
      </w:pPr>
    </w:p>
    <w:p w:rsidR="00C717DA" w:rsidRPr="00507722" w:rsidRDefault="00C717DA" w:rsidP="0025168A">
      <w:pPr>
        <w:widowControl/>
        <w:autoSpaceDE/>
        <w:autoSpaceDN/>
        <w:adjustRightInd/>
        <w:spacing w:line="276" w:lineRule="auto"/>
        <w:ind w:right="-1" w:firstLine="708"/>
        <w:jc w:val="both"/>
        <w:rPr>
          <w:b/>
          <w:sz w:val="24"/>
          <w:szCs w:val="24"/>
        </w:rPr>
      </w:pPr>
      <w:r w:rsidRPr="00507722">
        <w:rPr>
          <w:b/>
          <w:sz w:val="24"/>
          <w:szCs w:val="24"/>
        </w:rPr>
        <w:t>ЗАПРЕЩЕНО:</w:t>
      </w:r>
    </w:p>
    <w:p w:rsidR="00C717DA" w:rsidRPr="00507722" w:rsidRDefault="00C717DA" w:rsidP="0025168A">
      <w:pPr>
        <w:widowControl/>
        <w:tabs>
          <w:tab w:val="left" w:pos="1134"/>
        </w:tabs>
        <w:spacing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t>1) использовать какие-либо приспособления, облегчающие подъем гири, в том числе гимнастические накладки;</w:t>
      </w:r>
    </w:p>
    <w:p w:rsidR="00C717DA" w:rsidRPr="00507722" w:rsidRDefault="00C717DA" w:rsidP="0025168A">
      <w:pPr>
        <w:widowControl/>
        <w:tabs>
          <w:tab w:val="left" w:pos="1134"/>
        </w:tabs>
        <w:spacing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t>2) использовать канифоль для подготовки ладоней;</w:t>
      </w:r>
    </w:p>
    <w:p w:rsidR="00C717DA" w:rsidRPr="00507722" w:rsidRDefault="00C717DA" w:rsidP="0025168A">
      <w:pPr>
        <w:widowControl/>
        <w:tabs>
          <w:tab w:val="left" w:pos="1134"/>
        </w:tabs>
        <w:spacing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t>3) оказывать себе помощь, опираясь свободной рукой на бедро или туловище.</w:t>
      </w:r>
    </w:p>
    <w:p w:rsidR="00C717DA" w:rsidRPr="00507722" w:rsidRDefault="00C717DA" w:rsidP="0025168A">
      <w:pPr>
        <w:widowControl/>
        <w:tabs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</w:p>
    <w:p w:rsidR="00C717DA" w:rsidRPr="00507722" w:rsidRDefault="00C717DA" w:rsidP="0025168A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ab/>
      </w:r>
      <w:r w:rsidRPr="00D60639">
        <w:rPr>
          <w:b/>
          <w:bCs/>
          <w:sz w:val="24"/>
          <w:szCs w:val="24"/>
          <w:shd w:val="clear" w:color="auto" w:fill="FFFFFF"/>
        </w:rPr>
        <w:t>ОШИБКИ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507722">
        <w:rPr>
          <w:color w:val="000000"/>
          <w:sz w:val="24"/>
          <w:szCs w:val="24"/>
          <w:shd w:val="clear" w:color="auto" w:fill="FFFFFF"/>
        </w:rPr>
        <w:t>(попытка не засчитывается):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t>1) дожим гири;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t>2) касание свободной рукой ног, туловища, гири, работающей руки;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t>3) постановка гири на голову, плечо, грудь, ногу или помост;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</w:p>
    <w:p w:rsidR="00C717DA" w:rsidRPr="00507722" w:rsidRDefault="00CD32C7" w:rsidP="0025168A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50970" cy="2303145"/>
            <wp:effectExtent l="0" t="0" r="0" b="1905"/>
            <wp:docPr id="3" name="Рисунок 5" descr="http://www.gto-normy.ru/wp-content/uploads/2014/10/Tekhnika-ryvka-giri-cherez-stor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gto-normy.ru/wp-content/uploads/2014/10/Tekhnika-ryvka-giri-cherez-storon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</w:p>
    <w:p w:rsidR="00C717DA" w:rsidRPr="00507722" w:rsidRDefault="00C717DA" w:rsidP="0025168A">
      <w:pPr>
        <w:pStyle w:val="a6"/>
        <w:shd w:val="clear" w:color="auto" w:fill="FFFFFF"/>
        <w:spacing w:before="120" w:beforeAutospacing="0" w:after="120" w:afterAutospacing="0" w:line="276" w:lineRule="auto"/>
        <w:rPr>
          <w:b/>
          <w:color w:val="252525"/>
        </w:rPr>
      </w:pPr>
      <w:bookmarkStart w:id="0" w:name="_GoBack"/>
      <w:bookmarkEnd w:id="0"/>
      <w:r>
        <w:rPr>
          <w:b/>
          <w:color w:val="252525"/>
        </w:rPr>
        <w:lastRenderedPageBreak/>
        <w:t xml:space="preserve">7. </w:t>
      </w:r>
      <w:r w:rsidRPr="00507722">
        <w:rPr>
          <w:b/>
          <w:color w:val="252525"/>
        </w:rPr>
        <w:t xml:space="preserve">ЗАКЛЮЧИТЕЛЬНЫЙ </w:t>
      </w:r>
      <w:r>
        <w:rPr>
          <w:b/>
          <w:color w:val="252525"/>
        </w:rPr>
        <w:t xml:space="preserve"> </w:t>
      </w:r>
      <w:r w:rsidRPr="00507722">
        <w:rPr>
          <w:b/>
          <w:color w:val="252525"/>
        </w:rPr>
        <w:t>ЭТА</w:t>
      </w:r>
      <w:r>
        <w:rPr>
          <w:b/>
          <w:color w:val="252525"/>
        </w:rPr>
        <w:t xml:space="preserve">П </w:t>
      </w:r>
      <w:r w:rsidRPr="00507722">
        <w:rPr>
          <w:b/>
          <w:color w:val="252525"/>
        </w:rPr>
        <w:t xml:space="preserve"> СОРЕВНОВАНИЙ - ЭСТАФЕТА:</w:t>
      </w:r>
    </w:p>
    <w:p w:rsidR="00C717DA" w:rsidRDefault="00C717DA" w:rsidP="002516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Участники: </w:t>
      </w:r>
      <w:r w:rsidRPr="00507722">
        <w:rPr>
          <w:sz w:val="24"/>
          <w:szCs w:val="24"/>
        </w:rPr>
        <w:t xml:space="preserve">большая семейная команда мама, папа, ребенок старшего возраста 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>1999-2000 г.р.,</w:t>
      </w:r>
    </w:p>
    <w:p w:rsidR="00C717DA" w:rsidRDefault="00C717DA" w:rsidP="0025168A">
      <w:pPr>
        <w:spacing w:line="276" w:lineRule="auto"/>
        <w:jc w:val="both"/>
        <w:rPr>
          <w:sz w:val="24"/>
          <w:szCs w:val="24"/>
        </w:rPr>
      </w:pPr>
      <w:r w:rsidRPr="00507722">
        <w:rPr>
          <w:sz w:val="24"/>
          <w:szCs w:val="24"/>
        </w:rPr>
        <w:t xml:space="preserve">Инвентарь: </w:t>
      </w:r>
      <w:r>
        <w:rPr>
          <w:sz w:val="24"/>
          <w:szCs w:val="24"/>
        </w:rPr>
        <w:t>секундомер, стартовый пистолет</w:t>
      </w:r>
      <w:r w:rsidRPr="00507722">
        <w:rPr>
          <w:sz w:val="24"/>
          <w:szCs w:val="24"/>
        </w:rPr>
        <w:t>.</w:t>
      </w:r>
    </w:p>
    <w:p w:rsidR="00C717DA" w:rsidRDefault="00C717DA" w:rsidP="002516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Дистанция эстафеты: 3х100 м.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прохождения этапов: 1 этап – ребенок, 2 этап – мама, 3 этап – папа.</w:t>
      </w:r>
    </w:p>
    <w:p w:rsidR="00C717DA" w:rsidRPr="0025168A" w:rsidRDefault="00C717DA" w:rsidP="0025168A">
      <w:pPr>
        <w:pStyle w:val="a6"/>
        <w:shd w:val="clear" w:color="auto" w:fill="FFFFFF"/>
        <w:spacing w:before="120" w:beforeAutospacing="0" w:after="120" w:afterAutospacing="0" w:line="276" w:lineRule="auto"/>
        <w:jc w:val="both"/>
      </w:pPr>
      <w:r w:rsidRPr="00507722">
        <w:t xml:space="preserve">Перед стартом вся семья поочередно занимает  место </w:t>
      </w:r>
      <w:r>
        <w:t>своего  старта (этапа)</w:t>
      </w:r>
      <w:r w:rsidRPr="00507722">
        <w:t xml:space="preserve">.  </w:t>
      </w:r>
      <w:r>
        <w:rPr>
          <w:color w:val="252525"/>
        </w:rPr>
        <w:t xml:space="preserve">Эстафета начинается с отмеченных стартовых позиций, </w:t>
      </w:r>
      <w:r w:rsidRPr="00507722">
        <w:rPr>
          <w:color w:val="252525"/>
        </w:rPr>
        <w:t>каждая команда всю дистанцию бежит по своей дорожке</w:t>
      </w:r>
      <w:r w:rsidR="00F938AB">
        <w:rPr>
          <w:color w:val="252525"/>
        </w:rPr>
        <w:t>.</w:t>
      </w:r>
      <w:r w:rsidRPr="00507722">
        <w:rPr>
          <w:color w:val="252525"/>
        </w:rPr>
        <w:t xml:space="preserve"> </w:t>
      </w:r>
      <w:r w:rsidRPr="00507722">
        <w:t>Стартер подает команду «На старт» и, когда участ</w:t>
      </w:r>
      <w:r>
        <w:t>ники  замерли, подает</w:t>
      </w:r>
      <w:r w:rsidRPr="00507722">
        <w:t xml:space="preserve"> сигнал</w:t>
      </w:r>
      <w:r>
        <w:t xml:space="preserve"> к началу бега</w:t>
      </w:r>
      <w:r w:rsidRPr="00507722">
        <w:t>.</w:t>
      </w:r>
      <w:r>
        <w:t xml:space="preserve"> Начало бега</w:t>
      </w:r>
      <w:r w:rsidRPr="00507722">
        <w:t xml:space="preserve"> из положения высокого старта.  </w:t>
      </w:r>
      <w:r>
        <w:rPr>
          <w:color w:val="252525"/>
        </w:rPr>
        <w:t>П</w:t>
      </w:r>
      <w:r w:rsidRPr="00507722">
        <w:rPr>
          <w:color w:val="252525"/>
        </w:rPr>
        <w:t xml:space="preserve">ередача палочки следующему участнику </w:t>
      </w:r>
      <w:r>
        <w:rPr>
          <w:color w:val="252525"/>
        </w:rPr>
        <w:t>должна осуществляться в зоне передачи</w:t>
      </w:r>
      <w:r w:rsidRPr="00507722">
        <w:rPr>
          <w:color w:val="252525"/>
        </w:rPr>
        <w:t xml:space="preserve"> длиной </w:t>
      </w:r>
      <w:r w:rsidRPr="00734D31">
        <w:rPr>
          <w:color w:val="252525"/>
        </w:rPr>
        <w:t>20 метров</w:t>
      </w:r>
      <w:r>
        <w:rPr>
          <w:color w:val="252525"/>
        </w:rPr>
        <w:t>.</w:t>
      </w:r>
    </w:p>
    <w:p w:rsidR="00C717DA" w:rsidRPr="00507722" w:rsidRDefault="00C717DA" w:rsidP="0025168A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D60639">
        <w:rPr>
          <w:b/>
          <w:bCs/>
          <w:sz w:val="24"/>
          <w:szCs w:val="24"/>
          <w:shd w:val="clear" w:color="auto" w:fill="FFFFFF"/>
        </w:rPr>
        <w:t>ОШИБКИ</w:t>
      </w:r>
      <w:r w:rsidRPr="00D60639">
        <w:rPr>
          <w:color w:val="000000"/>
          <w:sz w:val="24"/>
          <w:szCs w:val="24"/>
          <w:shd w:val="clear" w:color="auto" w:fill="FFFFFF"/>
        </w:rPr>
        <w:t>:</w:t>
      </w:r>
    </w:p>
    <w:p w:rsidR="00C717DA" w:rsidRPr="00507722" w:rsidRDefault="00C717DA" w:rsidP="0025168A">
      <w:pPr>
        <w:widowControl/>
        <w:autoSpaceDE/>
        <w:autoSpaceDN/>
        <w:adjustRightInd/>
        <w:spacing w:line="276" w:lineRule="auto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>1) заступ за линию старта</w:t>
      </w:r>
      <w:r w:rsidRPr="00507722">
        <w:rPr>
          <w:sz w:val="24"/>
          <w:szCs w:val="24"/>
        </w:rPr>
        <w:t xml:space="preserve"> или касание ее;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before="240" w:line="276" w:lineRule="auto"/>
        <w:ind w:right="-1"/>
        <w:contextualSpacing/>
        <w:jc w:val="both"/>
        <w:rPr>
          <w:sz w:val="24"/>
          <w:szCs w:val="24"/>
        </w:rPr>
      </w:pPr>
      <w:r w:rsidRPr="00507722">
        <w:rPr>
          <w:sz w:val="24"/>
          <w:szCs w:val="24"/>
        </w:rPr>
        <w:t xml:space="preserve">2) начало движения до </w:t>
      </w:r>
      <w:r>
        <w:rPr>
          <w:sz w:val="24"/>
          <w:szCs w:val="24"/>
        </w:rPr>
        <w:t>сигнала</w:t>
      </w:r>
      <w:r w:rsidRPr="00507722">
        <w:rPr>
          <w:sz w:val="24"/>
          <w:szCs w:val="24"/>
        </w:rPr>
        <w:t xml:space="preserve">  (считается фальстартом);</w:t>
      </w:r>
    </w:p>
    <w:p w:rsidR="00C717DA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 отталкивание или создание помех сопернику;</w:t>
      </w:r>
    </w:p>
    <w:p w:rsidR="00C717DA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выход за зону передачи при передаче эстафетной палочки.</w:t>
      </w:r>
    </w:p>
    <w:p w:rsidR="00C717DA" w:rsidRPr="00507722" w:rsidRDefault="00C717DA" w:rsidP="0025168A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/>
        <w:contextualSpacing/>
        <w:jc w:val="both"/>
        <w:rPr>
          <w:sz w:val="24"/>
          <w:szCs w:val="24"/>
        </w:rPr>
      </w:pPr>
    </w:p>
    <w:p w:rsidR="00C717DA" w:rsidRPr="0025168A" w:rsidRDefault="00C717DA" w:rsidP="0025168A">
      <w:pPr>
        <w:spacing w:line="276" w:lineRule="auto"/>
        <w:ind w:firstLine="708"/>
        <w:jc w:val="both"/>
        <w:rPr>
          <w:sz w:val="24"/>
          <w:szCs w:val="24"/>
        </w:rPr>
      </w:pPr>
      <w:r w:rsidRPr="0025168A">
        <w:rPr>
          <w:b/>
          <w:sz w:val="24"/>
          <w:szCs w:val="24"/>
        </w:rPr>
        <w:t>Примечание:</w:t>
      </w:r>
      <w:r w:rsidRPr="0025168A">
        <w:rPr>
          <w:sz w:val="24"/>
          <w:szCs w:val="24"/>
        </w:rPr>
        <w:t xml:space="preserve"> Заявка должна иметь допуск врача к соревнованиям на каждого участника (подпись и печать врача), все участники должны иметь оригинал договора  </w:t>
      </w:r>
      <w:r w:rsidRPr="0025168A">
        <w:rPr>
          <w:sz w:val="24"/>
          <w:szCs w:val="24"/>
        </w:rPr>
        <w:br/>
        <w:t>о страховании от несчастных случаев, жизни и здоровья, который представляется главному судье Спартакиады.</w:t>
      </w:r>
    </w:p>
    <w:p w:rsidR="00C717DA" w:rsidRPr="0025168A" w:rsidRDefault="00C717DA" w:rsidP="0025168A">
      <w:pPr>
        <w:spacing w:line="276" w:lineRule="auto"/>
        <w:ind w:firstLine="708"/>
        <w:jc w:val="both"/>
        <w:rPr>
          <w:sz w:val="24"/>
          <w:szCs w:val="24"/>
        </w:rPr>
      </w:pP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  <w:r w:rsidRPr="0025168A">
        <w:rPr>
          <w:sz w:val="24"/>
          <w:szCs w:val="24"/>
        </w:rPr>
        <w:tab/>
        <w:t xml:space="preserve">Предварительное подтверждение об участии команды в соревнованиях (для включения в протокол) сообщается главному  судье Спартакиады Досковской Светлане Николаевне </w:t>
      </w:r>
      <w:r>
        <w:rPr>
          <w:sz w:val="24"/>
          <w:szCs w:val="24"/>
        </w:rPr>
        <w:t xml:space="preserve">до 24.04.2015 </w:t>
      </w:r>
      <w:r w:rsidRPr="0025168A">
        <w:rPr>
          <w:sz w:val="24"/>
          <w:szCs w:val="24"/>
        </w:rPr>
        <w:t xml:space="preserve">по телефону: +7-921-773-82-67 </w:t>
      </w:r>
      <w:r>
        <w:rPr>
          <w:sz w:val="24"/>
          <w:szCs w:val="24"/>
        </w:rPr>
        <w:t xml:space="preserve">или электронной почте: </w:t>
      </w:r>
      <w:hyperlink r:id="rId10" w:history="1">
        <w:r w:rsidRPr="00DF2779">
          <w:rPr>
            <w:rStyle w:val="a7"/>
            <w:sz w:val="24"/>
            <w:szCs w:val="24"/>
          </w:rPr>
          <w:t>doskovskaya-fso@mail.ru</w:t>
        </w:r>
      </w:hyperlink>
      <w:r>
        <w:rPr>
          <w:sz w:val="24"/>
          <w:szCs w:val="24"/>
        </w:rPr>
        <w:t>.</w:t>
      </w:r>
    </w:p>
    <w:p w:rsidR="00C717DA" w:rsidRPr="00507722" w:rsidRDefault="00C717DA" w:rsidP="0025168A">
      <w:pPr>
        <w:spacing w:line="276" w:lineRule="auto"/>
        <w:jc w:val="both"/>
        <w:rPr>
          <w:sz w:val="24"/>
          <w:szCs w:val="24"/>
        </w:rPr>
      </w:pPr>
    </w:p>
    <w:p w:rsidR="00C717DA" w:rsidRDefault="00C717DA" w:rsidP="0025168A">
      <w:pPr>
        <w:spacing w:line="276" w:lineRule="auto"/>
      </w:pPr>
    </w:p>
    <w:sectPr w:rsidR="00C717DA" w:rsidSect="007D7CFD">
      <w:headerReference w:type="even" r:id="rId11"/>
      <w:headerReference w:type="default" r:id="rId12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1E" w:rsidRDefault="00B5621E">
      <w:r>
        <w:separator/>
      </w:r>
    </w:p>
  </w:endnote>
  <w:endnote w:type="continuationSeparator" w:id="0">
    <w:p w:rsidR="00B5621E" w:rsidRDefault="00B5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1E" w:rsidRDefault="00B5621E">
      <w:r>
        <w:separator/>
      </w:r>
    </w:p>
  </w:footnote>
  <w:footnote w:type="continuationSeparator" w:id="0">
    <w:p w:rsidR="00B5621E" w:rsidRDefault="00B56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DA" w:rsidRDefault="00FE783C" w:rsidP="00A3328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17D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17DA" w:rsidRDefault="00C717DA" w:rsidP="007D7CF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DA" w:rsidRDefault="00FE783C" w:rsidP="00A3328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17D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3B7A">
      <w:rPr>
        <w:rStyle w:val="aa"/>
        <w:noProof/>
      </w:rPr>
      <w:t>6</w:t>
    </w:r>
    <w:r>
      <w:rPr>
        <w:rStyle w:val="aa"/>
      </w:rPr>
      <w:fldChar w:fldCharType="end"/>
    </w:r>
  </w:p>
  <w:p w:rsidR="00C717DA" w:rsidRDefault="00C717DA" w:rsidP="007D7CF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E10"/>
    <w:multiLevelType w:val="hybridMultilevel"/>
    <w:tmpl w:val="0826158C"/>
    <w:lvl w:ilvl="0" w:tplc="6720C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073"/>
    <w:rsid w:val="0002253D"/>
    <w:rsid w:val="00030F09"/>
    <w:rsid w:val="0004011A"/>
    <w:rsid w:val="000455A5"/>
    <w:rsid w:val="00054285"/>
    <w:rsid w:val="00056C5B"/>
    <w:rsid w:val="00076B3E"/>
    <w:rsid w:val="000A26AF"/>
    <w:rsid w:val="000A7F96"/>
    <w:rsid w:val="000C6077"/>
    <w:rsid w:val="000E2F63"/>
    <w:rsid w:val="000E68A8"/>
    <w:rsid w:val="0010694A"/>
    <w:rsid w:val="00111017"/>
    <w:rsid w:val="00117F35"/>
    <w:rsid w:val="00144BA4"/>
    <w:rsid w:val="001554EB"/>
    <w:rsid w:val="001628AA"/>
    <w:rsid w:val="00174375"/>
    <w:rsid w:val="00184947"/>
    <w:rsid w:val="001A352F"/>
    <w:rsid w:val="001A441B"/>
    <w:rsid w:val="001B02F1"/>
    <w:rsid w:val="001B2968"/>
    <w:rsid w:val="001B37AD"/>
    <w:rsid w:val="001E12F8"/>
    <w:rsid w:val="001F7DD3"/>
    <w:rsid w:val="00237B70"/>
    <w:rsid w:val="002400CF"/>
    <w:rsid w:val="00247073"/>
    <w:rsid w:val="0025168A"/>
    <w:rsid w:val="00263878"/>
    <w:rsid w:val="00284C03"/>
    <w:rsid w:val="002B09E7"/>
    <w:rsid w:val="002B556D"/>
    <w:rsid w:val="002D0C30"/>
    <w:rsid w:val="002E6B1D"/>
    <w:rsid w:val="00300B35"/>
    <w:rsid w:val="00300F9F"/>
    <w:rsid w:val="0030511F"/>
    <w:rsid w:val="0034477B"/>
    <w:rsid w:val="00372F95"/>
    <w:rsid w:val="003877F2"/>
    <w:rsid w:val="00396F50"/>
    <w:rsid w:val="003A012B"/>
    <w:rsid w:val="003A0D51"/>
    <w:rsid w:val="003D2373"/>
    <w:rsid w:val="003F3E55"/>
    <w:rsid w:val="00437038"/>
    <w:rsid w:val="004432B8"/>
    <w:rsid w:val="00460F9C"/>
    <w:rsid w:val="0047294E"/>
    <w:rsid w:val="00472F48"/>
    <w:rsid w:val="004800F0"/>
    <w:rsid w:val="004A52D2"/>
    <w:rsid w:val="004C51C2"/>
    <w:rsid w:val="004E3F7F"/>
    <w:rsid w:val="004F78C8"/>
    <w:rsid w:val="00507722"/>
    <w:rsid w:val="00522A04"/>
    <w:rsid w:val="005245EA"/>
    <w:rsid w:val="0054093F"/>
    <w:rsid w:val="00550AC6"/>
    <w:rsid w:val="00572A25"/>
    <w:rsid w:val="005A2FD3"/>
    <w:rsid w:val="00603192"/>
    <w:rsid w:val="00636BBF"/>
    <w:rsid w:val="0064167C"/>
    <w:rsid w:val="006472DE"/>
    <w:rsid w:val="006B7974"/>
    <w:rsid w:val="006F226B"/>
    <w:rsid w:val="0072101C"/>
    <w:rsid w:val="00721815"/>
    <w:rsid w:val="00730C4F"/>
    <w:rsid w:val="00734D31"/>
    <w:rsid w:val="007362E2"/>
    <w:rsid w:val="007C2452"/>
    <w:rsid w:val="007C4FAF"/>
    <w:rsid w:val="007D4F38"/>
    <w:rsid w:val="007D7CFD"/>
    <w:rsid w:val="007F13C9"/>
    <w:rsid w:val="00811FB3"/>
    <w:rsid w:val="0081725F"/>
    <w:rsid w:val="008308F8"/>
    <w:rsid w:val="00834BFE"/>
    <w:rsid w:val="00864A7B"/>
    <w:rsid w:val="00864F93"/>
    <w:rsid w:val="008651A3"/>
    <w:rsid w:val="008713A4"/>
    <w:rsid w:val="00897A65"/>
    <w:rsid w:val="008B78BD"/>
    <w:rsid w:val="00903C86"/>
    <w:rsid w:val="00906185"/>
    <w:rsid w:val="00917972"/>
    <w:rsid w:val="009278E3"/>
    <w:rsid w:val="00933B7A"/>
    <w:rsid w:val="00933CC5"/>
    <w:rsid w:val="00952FB8"/>
    <w:rsid w:val="00955EA2"/>
    <w:rsid w:val="009950A6"/>
    <w:rsid w:val="009B3088"/>
    <w:rsid w:val="009B59CE"/>
    <w:rsid w:val="009D4EE2"/>
    <w:rsid w:val="009D67FF"/>
    <w:rsid w:val="009F3B01"/>
    <w:rsid w:val="00A04866"/>
    <w:rsid w:val="00A33286"/>
    <w:rsid w:val="00A55AFC"/>
    <w:rsid w:val="00A646E0"/>
    <w:rsid w:val="00A71C84"/>
    <w:rsid w:val="00AB5F82"/>
    <w:rsid w:val="00B01700"/>
    <w:rsid w:val="00B26FDE"/>
    <w:rsid w:val="00B5621E"/>
    <w:rsid w:val="00B6344E"/>
    <w:rsid w:val="00B73F8F"/>
    <w:rsid w:val="00B954F2"/>
    <w:rsid w:val="00BB04F0"/>
    <w:rsid w:val="00BB5D26"/>
    <w:rsid w:val="00BB60CC"/>
    <w:rsid w:val="00BB7F77"/>
    <w:rsid w:val="00BC5B81"/>
    <w:rsid w:val="00BF1D62"/>
    <w:rsid w:val="00BF2461"/>
    <w:rsid w:val="00BF50C6"/>
    <w:rsid w:val="00C03516"/>
    <w:rsid w:val="00C044BA"/>
    <w:rsid w:val="00C13D1E"/>
    <w:rsid w:val="00C229F2"/>
    <w:rsid w:val="00C2357E"/>
    <w:rsid w:val="00C31D5F"/>
    <w:rsid w:val="00C522C1"/>
    <w:rsid w:val="00C53D2F"/>
    <w:rsid w:val="00C554F4"/>
    <w:rsid w:val="00C717DA"/>
    <w:rsid w:val="00CC3B40"/>
    <w:rsid w:val="00CD32C7"/>
    <w:rsid w:val="00CE03B9"/>
    <w:rsid w:val="00CF165D"/>
    <w:rsid w:val="00D0447A"/>
    <w:rsid w:val="00D42480"/>
    <w:rsid w:val="00D573B8"/>
    <w:rsid w:val="00D60639"/>
    <w:rsid w:val="00DB14CF"/>
    <w:rsid w:val="00DC6F8D"/>
    <w:rsid w:val="00DD0E6D"/>
    <w:rsid w:val="00DF2779"/>
    <w:rsid w:val="00E00C29"/>
    <w:rsid w:val="00E153BA"/>
    <w:rsid w:val="00E5245F"/>
    <w:rsid w:val="00E7501C"/>
    <w:rsid w:val="00E95EA4"/>
    <w:rsid w:val="00E97226"/>
    <w:rsid w:val="00EA2334"/>
    <w:rsid w:val="00EA4500"/>
    <w:rsid w:val="00EE4473"/>
    <w:rsid w:val="00F938AB"/>
    <w:rsid w:val="00F94061"/>
    <w:rsid w:val="00FC1352"/>
    <w:rsid w:val="00FE783C"/>
    <w:rsid w:val="00FF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A0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22A0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rsid w:val="00C522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C522C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D7C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6AE"/>
    <w:rPr>
      <w:rFonts w:ascii="Times New Roman" w:eastAsia="Times New Roman" w:hAnsi="Times New Roman"/>
      <w:sz w:val="20"/>
      <w:szCs w:val="20"/>
    </w:rPr>
  </w:style>
  <w:style w:type="character" w:styleId="aa">
    <w:name w:val="page number"/>
    <w:basedOn w:val="a0"/>
    <w:uiPriority w:val="99"/>
    <w:rsid w:val="007D7C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A0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22A0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rsid w:val="00C522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C522C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D7C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6AE"/>
    <w:rPr>
      <w:rFonts w:ascii="Times New Roman" w:eastAsia="Times New Roman" w:hAnsi="Times New Roman"/>
      <w:sz w:val="20"/>
      <w:szCs w:val="20"/>
    </w:rPr>
  </w:style>
  <w:style w:type="character" w:styleId="aa">
    <w:name w:val="page number"/>
    <w:basedOn w:val="a0"/>
    <w:uiPriority w:val="99"/>
    <w:rsid w:val="007D7C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15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doskovskaya-fso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Наталия Евгеньевна</dc:creator>
  <cp:lastModifiedBy>Admin</cp:lastModifiedBy>
  <cp:revision>8</cp:revision>
  <dcterms:created xsi:type="dcterms:W3CDTF">2015-04-07T14:09:00Z</dcterms:created>
  <dcterms:modified xsi:type="dcterms:W3CDTF">2015-04-13T10:13:00Z</dcterms:modified>
</cp:coreProperties>
</file>